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9C2" w:rsidRDefault="00FB711E">
      <w:pPr>
        <w:pStyle w:val="p"/>
        <w:spacing w:before="15" w:after="30"/>
        <w:jc w:val="center"/>
        <w:rPr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b/>
          <w:bCs/>
          <w:sz w:val="40"/>
          <w:szCs w:val="40"/>
        </w:rPr>
        <w:t>Programme : Nom de ma session de formation</w:t>
      </w:r>
    </w:p>
    <w:p w:rsidR="000159C2" w:rsidRDefault="00FB71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:rsidR="000159C2" w:rsidRDefault="00FB71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br/>
      </w:r>
      <w:r>
        <w:rPr>
          <w:rFonts w:ascii="Calibri" w:eastAsia="Calibri" w:hAnsi="Calibri" w:cs="Calibri"/>
          <w:b/>
          <w:bCs/>
        </w:rPr>
        <w:t>Durée:</w:t>
      </w:r>
      <w:r>
        <w:rPr>
          <w:rFonts w:ascii="Calibri" w:eastAsia="Calibri" w:hAnsi="Calibri" w:cs="Calibri"/>
        </w:rPr>
        <w:t>  heures ( jours)</w:t>
      </w:r>
    </w:p>
    <w:p w:rsidR="000159C2" w:rsidRDefault="00FB71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:rsidR="000159C2" w:rsidRDefault="00FB71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Profils des stagiaires</w:t>
      </w:r>
    </w:p>
    <w:p w:rsidR="000159C2" w:rsidRDefault="00FB71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:rsidR="000159C2" w:rsidRDefault="00FB71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Prérequis</w:t>
      </w:r>
    </w:p>
    <w:p w:rsidR="000159C2" w:rsidRDefault="00FB711E">
      <w:pPr>
        <w:pStyle w:val="Titre1"/>
        <w:keepNext w:val="0"/>
        <w:spacing w:before="150" w:after="75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kern w:val="36"/>
          <w:sz w:val="28"/>
          <w:szCs w:val="28"/>
        </w:rPr>
        <w:t> </w:t>
      </w:r>
    </w:p>
    <w:tbl>
      <w:tblPr>
        <w:tblStyle w:val="table"/>
        <w:tblW w:w="5000" w:type="pct"/>
        <w:tblInd w:w="80" w:type="dxa"/>
        <w:tblCellMar>
          <w:top w:w="75" w:type="dxa"/>
          <w:left w:w="75" w:type="dxa"/>
          <w:bottom w:w="75" w:type="dxa"/>
          <w:right w:w="75" w:type="dxa"/>
        </w:tblCellMar>
        <w:tblLook w:val="05E0" w:firstRow="1" w:lastRow="1" w:firstColumn="1" w:lastColumn="1" w:noHBand="0" w:noVBand="1"/>
      </w:tblPr>
      <w:tblGrid>
        <w:gridCol w:w="10626"/>
      </w:tblGrid>
      <w:tr w:rsidR="000159C2">
        <w:tc>
          <w:tcPr>
            <w:tcW w:w="0" w:type="auto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9C2" w:rsidRDefault="00FB711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Objectifs pédagogiques</w:t>
            </w:r>
          </w:p>
        </w:tc>
      </w:tr>
    </w:tbl>
    <w:p w:rsidR="000159C2" w:rsidRDefault="00FB71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:rsidR="000159C2" w:rsidRDefault="00FB71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tbl>
      <w:tblPr>
        <w:tblStyle w:val="table"/>
        <w:tblW w:w="5000" w:type="pct"/>
        <w:tblInd w:w="80" w:type="dxa"/>
        <w:tblCellMar>
          <w:top w:w="75" w:type="dxa"/>
          <w:left w:w="75" w:type="dxa"/>
          <w:bottom w:w="75" w:type="dxa"/>
          <w:right w:w="75" w:type="dxa"/>
        </w:tblCellMar>
        <w:tblLook w:val="05E0" w:firstRow="1" w:lastRow="1" w:firstColumn="1" w:lastColumn="1" w:noHBand="0" w:noVBand="1"/>
      </w:tblPr>
      <w:tblGrid>
        <w:gridCol w:w="10626"/>
      </w:tblGrid>
      <w:tr w:rsidR="000159C2">
        <w:tc>
          <w:tcPr>
            <w:tcW w:w="0" w:type="auto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9C2" w:rsidRDefault="00FB711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Contenu de la formation</w:t>
            </w:r>
          </w:p>
        </w:tc>
      </w:tr>
    </w:tbl>
    <w:p w:rsidR="000159C2" w:rsidRDefault="00FB71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:rsidR="000159C2" w:rsidRDefault="00FB71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tbl>
      <w:tblPr>
        <w:tblStyle w:val="table"/>
        <w:tblW w:w="5000" w:type="pct"/>
        <w:tblInd w:w="80" w:type="dxa"/>
        <w:tblCellMar>
          <w:top w:w="75" w:type="dxa"/>
          <w:left w:w="75" w:type="dxa"/>
          <w:bottom w:w="75" w:type="dxa"/>
          <w:right w:w="75" w:type="dxa"/>
        </w:tblCellMar>
        <w:tblLook w:val="05E0" w:firstRow="1" w:lastRow="1" w:firstColumn="1" w:lastColumn="1" w:noHBand="0" w:noVBand="1"/>
      </w:tblPr>
      <w:tblGrid>
        <w:gridCol w:w="10626"/>
      </w:tblGrid>
      <w:tr w:rsidR="000159C2">
        <w:tc>
          <w:tcPr>
            <w:tcW w:w="0" w:type="auto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9C2" w:rsidRDefault="00FB711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Organisation de la formation</w:t>
            </w:r>
          </w:p>
        </w:tc>
      </w:tr>
    </w:tbl>
    <w:p w:rsidR="000159C2" w:rsidRDefault="00FB71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:rsidR="000159C2" w:rsidRDefault="00FB71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Equipe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pédagogique</w:t>
      </w:r>
    </w:p>
    <w:p w:rsidR="000159C2" w:rsidRDefault="00FB71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sz w:val="18"/>
          <w:szCs w:val="18"/>
        </w:rPr>
        <w:t xml:space="preserve">Pearson et </w:t>
      </w:r>
      <w:proofErr w:type="spellStart"/>
      <w:r>
        <w:rPr>
          <w:rStyle w:val="tag"/>
          <w:rFonts w:ascii="Calibri" w:eastAsia="Calibri" w:hAnsi="Calibri" w:cs="Calibri"/>
          <w:sz w:val="18"/>
          <w:szCs w:val="18"/>
        </w:rPr>
        <w:t>Hardman</w:t>
      </w:r>
      <w:proofErr w:type="spellEnd"/>
      <w:r>
        <w:rPr>
          <w:rStyle w:val="tag"/>
          <w:rFonts w:ascii="Calibri" w:eastAsia="Calibri" w:hAnsi="Calibri" w:cs="Calibri"/>
          <w:sz w:val="18"/>
          <w:szCs w:val="18"/>
        </w:rPr>
        <w:t xml:space="preserve"> forme plusieurs </w:t>
      </w:r>
      <w:r>
        <w:rPr>
          <w:rStyle w:val="tag"/>
          <w:rFonts w:ascii="Calibri" w:eastAsia="Calibri" w:hAnsi="Calibri" w:cs="Calibri"/>
          <w:sz w:val="18"/>
          <w:szCs w:val="18"/>
        </w:rPr>
        <w:t>milliers de managers en France et en Europe. Notre objectif est d'aider les entreprises à améliorer les compétences des collaborateurs. Nous travaillons en étroite collaboration avec les services de ressources humaines ainsi que les directions.</w:t>
      </w:r>
    </w:p>
    <w:p w:rsidR="000159C2" w:rsidRDefault="00FB71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:rsidR="000159C2" w:rsidRDefault="00FB71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Moyens pé</w:t>
      </w:r>
      <w:r>
        <w:rPr>
          <w:rFonts w:ascii="Calibri" w:eastAsia="Calibri" w:hAnsi="Calibri" w:cs="Calibri"/>
          <w:b/>
          <w:bCs/>
          <w:sz w:val="18"/>
          <w:szCs w:val="18"/>
        </w:rPr>
        <w:t>dagogiques et techniques</w:t>
      </w:r>
    </w:p>
    <w:p w:rsidR="000159C2" w:rsidRDefault="00FB711E">
      <w:pPr>
        <w:pStyle w:val="li"/>
        <w:numPr>
          <w:ilvl w:val="0"/>
          <w:numId w:val="5"/>
        </w:numPr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Accueil des stagiaires dans une salle dédiée à la formation.</w:t>
      </w:r>
    </w:p>
    <w:p w:rsidR="000159C2" w:rsidRDefault="00FB711E">
      <w:pPr>
        <w:pStyle w:val="li"/>
        <w:numPr>
          <w:ilvl w:val="0"/>
          <w:numId w:val="5"/>
        </w:numPr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Documents supports de formation projetés.</w:t>
      </w:r>
    </w:p>
    <w:p w:rsidR="000159C2" w:rsidRDefault="00FB711E">
      <w:pPr>
        <w:pStyle w:val="li"/>
        <w:numPr>
          <w:ilvl w:val="0"/>
          <w:numId w:val="5"/>
        </w:numPr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Exposés théoriques</w:t>
      </w:r>
    </w:p>
    <w:p w:rsidR="000159C2" w:rsidRDefault="00FB711E">
      <w:pPr>
        <w:pStyle w:val="li"/>
        <w:numPr>
          <w:ilvl w:val="0"/>
          <w:numId w:val="5"/>
        </w:numPr>
        <w:ind w:left="375" w:hanging="183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z w:val="18"/>
          <w:szCs w:val="18"/>
        </w:rPr>
        <w:t>Etude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de cas concrets</w:t>
      </w:r>
    </w:p>
    <w:p w:rsidR="000159C2" w:rsidRDefault="00FB711E">
      <w:pPr>
        <w:pStyle w:val="li"/>
        <w:numPr>
          <w:ilvl w:val="0"/>
          <w:numId w:val="5"/>
        </w:numPr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Quizz en salle</w:t>
      </w:r>
    </w:p>
    <w:p w:rsidR="000159C2" w:rsidRDefault="00FB711E">
      <w:pPr>
        <w:pStyle w:val="li"/>
        <w:numPr>
          <w:ilvl w:val="0"/>
          <w:numId w:val="5"/>
        </w:numPr>
        <w:spacing w:after="30"/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Mise à disposition en ligne de documents supports à la suite de la forma</w:t>
      </w:r>
      <w:r>
        <w:rPr>
          <w:rFonts w:ascii="Calibri" w:eastAsia="Calibri" w:hAnsi="Calibri" w:cs="Calibri"/>
          <w:sz w:val="18"/>
          <w:szCs w:val="18"/>
        </w:rPr>
        <w:t>tion.</w:t>
      </w:r>
    </w:p>
    <w:p w:rsidR="000159C2" w:rsidRDefault="00FB71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:rsidR="000159C2" w:rsidRDefault="00FB71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Dispositif de suivi de l'exécution de d'évaluation des résultats de la formation</w:t>
      </w:r>
    </w:p>
    <w:p w:rsidR="000159C2" w:rsidRDefault="00FB711E">
      <w:pPr>
        <w:pStyle w:val="li"/>
        <w:numPr>
          <w:ilvl w:val="0"/>
          <w:numId w:val="6"/>
        </w:numPr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Feuilles de présence.</w:t>
      </w:r>
    </w:p>
    <w:p w:rsidR="000159C2" w:rsidRDefault="00FB711E">
      <w:pPr>
        <w:pStyle w:val="li"/>
        <w:numPr>
          <w:ilvl w:val="0"/>
          <w:numId w:val="6"/>
        </w:numPr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Questions orales ou écrites (QCM).</w:t>
      </w:r>
    </w:p>
    <w:p w:rsidR="000159C2" w:rsidRDefault="00FB711E">
      <w:pPr>
        <w:pStyle w:val="li"/>
        <w:numPr>
          <w:ilvl w:val="0"/>
          <w:numId w:val="6"/>
        </w:numPr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Mises en situation.</w:t>
      </w:r>
    </w:p>
    <w:p w:rsidR="000159C2" w:rsidRDefault="00FB711E">
      <w:pPr>
        <w:pStyle w:val="li"/>
        <w:numPr>
          <w:ilvl w:val="0"/>
          <w:numId w:val="6"/>
        </w:numPr>
        <w:spacing w:after="30"/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Formulaires d'évaluation de la formation.</w:t>
      </w:r>
    </w:p>
    <w:p w:rsidR="000159C2" w:rsidRDefault="00FB71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:rsidR="000159C2" w:rsidRDefault="00FB71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:rsidR="000159C2" w:rsidRDefault="00FB711E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:rsidR="00A77B3E" w:rsidRDefault="00A77B3E"/>
    <w:sectPr w:rsidR="00A77B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11E" w:rsidRDefault="00FB711E">
      <w:r>
        <w:separator/>
      </w:r>
    </w:p>
  </w:endnote>
  <w:endnote w:type="continuationSeparator" w:id="0">
    <w:p w:rsidR="00FB711E" w:rsidRDefault="00FB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7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1D6" w:rsidRDefault="005551D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9C2" w:rsidRDefault="00FB711E">
    <w:pPr>
      <w:pStyle w:val="p"/>
      <w:spacing w:before="15" w:after="30"/>
      <w:jc w:val="center"/>
      <w:rPr>
        <w:rFonts w:ascii="Calibri" w:eastAsia="Calibri" w:hAnsi="Calibri" w:cs="Calibri"/>
        <w:sz w:val="18"/>
        <w:szCs w:val="18"/>
      </w:rPr>
    </w:pPr>
    <w:r>
      <w:rPr>
        <w:rStyle w:val="tag"/>
        <w:rFonts w:ascii="Calibri" w:eastAsia="Calibri" w:hAnsi="Calibri" w:cs="Calibri"/>
        <w:b/>
        <w:bCs/>
        <w:color w:val="999999"/>
        <w:sz w:val="18"/>
        <w:szCs w:val="18"/>
      </w:rPr>
      <w:t>P&amp;H Formation</w:t>
    </w:r>
    <w:r>
      <w:rPr>
        <w:rFonts w:ascii="Calibri" w:eastAsia="Calibri" w:hAnsi="Calibri" w:cs="Calibri"/>
        <w:color w:val="999999"/>
        <w:sz w:val="18"/>
        <w:szCs w:val="18"/>
      </w:rPr>
      <w:t> |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25 rue Allison Holt</w:t>
    </w:r>
    <w:r>
      <w:rPr>
        <w:rFonts w:ascii="Calibri" w:eastAsia="Calibri" w:hAnsi="Calibri" w:cs="Calibri"/>
        <w:color w:val="999999"/>
        <w:sz w:val="18"/>
        <w:szCs w:val="18"/>
      </w:rPr>
      <w:t> </w:t>
    </w:r>
    <w:proofErr w:type="spellStart"/>
    <w:r>
      <w:rPr>
        <w:rStyle w:val="tag"/>
        <w:rFonts w:ascii="Calibri" w:eastAsia="Calibri" w:hAnsi="Calibri" w:cs="Calibri"/>
        <w:color w:val="999999"/>
        <w:sz w:val="18"/>
        <w:szCs w:val="18"/>
      </w:rPr>
      <w:t>Nouillork</w:t>
    </w:r>
    <w:proofErr w:type="spellEnd"/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069876</w:t>
    </w:r>
    <w:r>
      <w:rPr>
        <w:rFonts w:ascii="Calibri" w:eastAsia="Calibri" w:hAnsi="Calibri" w:cs="Calibri"/>
        <w:color w:val="999999"/>
        <w:sz w:val="18"/>
        <w:szCs w:val="18"/>
      </w:rPr>
      <w:t> | Numéro SIRET: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090909696969</w:t>
    </w:r>
    <w:r>
      <w:rPr>
        <w:rFonts w:ascii="Calibri" w:eastAsia="Calibri" w:hAnsi="Calibri" w:cs="Calibri"/>
        <w:color w:val="999999"/>
        <w:sz w:val="18"/>
        <w:szCs w:val="18"/>
      </w:rPr>
      <w:t> | Numéro de déclaration d'activité: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NDA0909696969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 (auprès du préfet de région de:</w:t>
    </w:r>
    <w:r>
      <w:rPr>
        <w:rFonts w:ascii="Calibri" w:eastAsia="Calibri" w:hAnsi="Calibri" w:cs="Calibri"/>
        <w:color w:val="999999"/>
        <w:sz w:val="18"/>
        <w:szCs w:val="18"/>
      </w:rPr>
      <w:t xml:space="preserve">  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Rhône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)</w:t>
    </w:r>
  </w:p>
  <w:p w:rsidR="000159C2" w:rsidRDefault="00FB711E">
    <w:pPr>
      <w:pStyle w:val="p"/>
      <w:spacing w:before="15" w:after="30"/>
      <w:jc w:val="center"/>
      <w:rPr>
        <w:rFonts w:ascii="Calibri" w:eastAsia="Calibri" w:hAnsi="Calibri" w:cs="Calibri"/>
        <w:sz w:val="18"/>
        <w:szCs w:val="18"/>
      </w:rPr>
    </w:pPr>
    <w:r>
      <w:rPr>
        <w:rFonts w:ascii="Times" w:eastAsia="Times" w:hAnsi="Times" w:cs="Times"/>
        <w:color w:val="000000"/>
      </w:rPr>
      <w:t xml:space="preserve">Document offert par </w:t>
    </w:r>
    <w:hyperlink r:id="rId1" w:history="1">
      <w:r>
        <w:rPr>
          <w:rFonts w:ascii="Times" w:eastAsia="Times" w:hAnsi="Times" w:cs="Times"/>
          <w:color w:val="0563C1"/>
          <w:u w:val="single" w:color="0563C1"/>
        </w:rPr>
        <w:t>Digiforma.com</w:t>
      </w:r>
    </w:hyperlink>
  </w:p>
  <w:p w:rsidR="000159C2" w:rsidRDefault="000159C2"/>
  <w:p w:rsidR="000159C2" w:rsidRDefault="00FB711E">
    <w:pPr>
      <w:pStyle w:val="Pieddepage1"/>
      <w:jc w:val="right"/>
    </w:pPr>
    <w:r>
      <w:t xml:space="preserve">PAGE </w:t>
    </w:r>
    <w:r>
      <w:fldChar w:fldCharType="begin"/>
    </w:r>
    <w:r>
      <w:instrText>PAGE</w:instrTex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9C2" w:rsidRDefault="00FB711E">
    <w:pPr>
      <w:pStyle w:val="p"/>
      <w:spacing w:before="15" w:after="30"/>
      <w:jc w:val="center"/>
      <w:rPr>
        <w:rFonts w:ascii="Calibri" w:eastAsia="Calibri" w:hAnsi="Calibri" w:cs="Calibri"/>
        <w:sz w:val="18"/>
        <w:szCs w:val="18"/>
      </w:rPr>
    </w:pPr>
    <w:r>
      <w:rPr>
        <w:rStyle w:val="tag"/>
        <w:rFonts w:ascii="Calibri" w:eastAsia="Calibri" w:hAnsi="Calibri" w:cs="Calibri"/>
        <w:b/>
        <w:bCs/>
        <w:color w:val="999999"/>
        <w:sz w:val="18"/>
        <w:szCs w:val="18"/>
      </w:rPr>
      <w:t>P&amp;H Formation</w:t>
    </w:r>
    <w:r>
      <w:rPr>
        <w:rFonts w:ascii="Calibri" w:eastAsia="Calibri" w:hAnsi="Calibri" w:cs="Calibri"/>
        <w:color w:val="999999"/>
        <w:sz w:val="18"/>
        <w:szCs w:val="18"/>
      </w:rPr>
      <w:t> |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25 rue Allison Holt</w:t>
    </w:r>
    <w:r>
      <w:rPr>
        <w:rFonts w:ascii="Calibri" w:eastAsia="Calibri" w:hAnsi="Calibri" w:cs="Calibri"/>
        <w:color w:val="999999"/>
        <w:sz w:val="18"/>
        <w:szCs w:val="18"/>
      </w:rPr>
      <w:t> </w:t>
    </w:r>
    <w:proofErr w:type="spellStart"/>
    <w:r>
      <w:rPr>
        <w:rStyle w:val="tag"/>
        <w:rFonts w:ascii="Calibri" w:eastAsia="Calibri" w:hAnsi="Calibri" w:cs="Calibri"/>
        <w:color w:val="999999"/>
        <w:sz w:val="18"/>
        <w:szCs w:val="18"/>
      </w:rPr>
      <w:t>Nouillork</w:t>
    </w:r>
    <w:proofErr w:type="spellEnd"/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069876</w:t>
    </w:r>
    <w:r>
      <w:rPr>
        <w:rFonts w:ascii="Calibri" w:eastAsia="Calibri" w:hAnsi="Calibri" w:cs="Calibri"/>
        <w:color w:val="999999"/>
        <w:sz w:val="18"/>
        <w:szCs w:val="18"/>
      </w:rPr>
      <w:t> | Numéro SIRET: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090909696969</w:t>
    </w:r>
    <w:r>
      <w:rPr>
        <w:rFonts w:ascii="Calibri" w:eastAsia="Calibri" w:hAnsi="Calibri" w:cs="Calibri"/>
        <w:color w:val="999999"/>
        <w:sz w:val="18"/>
        <w:szCs w:val="18"/>
      </w:rPr>
      <w:t> | Numéro de déclaration d'activité: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NDA0909696969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 (auprès du préfet de région de:</w:t>
    </w:r>
    <w:r>
      <w:rPr>
        <w:rFonts w:ascii="Calibri" w:eastAsia="Calibri" w:hAnsi="Calibri" w:cs="Calibri"/>
        <w:color w:val="999999"/>
        <w:sz w:val="18"/>
        <w:szCs w:val="18"/>
      </w:rPr>
      <w:t xml:space="preserve">  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Rhône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)</w:t>
    </w:r>
  </w:p>
  <w:p w:rsidR="000159C2" w:rsidRDefault="00FB711E">
    <w:pPr>
      <w:pStyle w:val="p"/>
      <w:spacing w:before="15" w:after="30"/>
      <w:jc w:val="center"/>
      <w:rPr>
        <w:rFonts w:ascii="Calibri" w:eastAsia="Calibri" w:hAnsi="Calibri" w:cs="Calibri"/>
        <w:sz w:val="18"/>
        <w:szCs w:val="18"/>
      </w:rPr>
    </w:pPr>
    <w:r>
      <w:rPr>
        <w:rFonts w:ascii="Times" w:eastAsia="Times" w:hAnsi="Times" w:cs="Times"/>
        <w:color w:val="000000"/>
      </w:rPr>
      <w:t xml:space="preserve">Document offert par </w:t>
    </w:r>
    <w:hyperlink r:id="rId1" w:history="1">
      <w:r>
        <w:rPr>
          <w:rFonts w:ascii="Times" w:eastAsia="Times" w:hAnsi="Times" w:cs="Times"/>
          <w:color w:val="0563C1"/>
          <w:u w:val="single" w:color="0563C1"/>
        </w:rPr>
        <w:t>Digiforma.com</w:t>
      </w:r>
    </w:hyperlink>
  </w:p>
  <w:p w:rsidR="000159C2" w:rsidRDefault="000159C2"/>
  <w:p w:rsidR="000159C2" w:rsidRDefault="00FB711E">
    <w:pPr>
      <w:pStyle w:val="Pieddepage1"/>
      <w:jc w:val="right"/>
    </w:pPr>
    <w:r>
      <w:t xml:space="preserve">PAGE </w:t>
    </w:r>
    <w:r>
      <w:fldChar w:fldCharType="begin"/>
    </w:r>
    <w:r>
      <w:instrText>PAGE</w:instrText>
    </w:r>
    <w:r w:rsidR="005551D6">
      <w:fldChar w:fldCharType="separate"/>
    </w:r>
    <w:r w:rsidR="005551D6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5551D6">
      <w:fldChar w:fldCharType="separate"/>
    </w:r>
    <w:r w:rsidR="005551D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11E" w:rsidRDefault="00FB711E">
      <w:r>
        <w:separator/>
      </w:r>
    </w:p>
  </w:footnote>
  <w:footnote w:type="continuationSeparator" w:id="0">
    <w:p w:rsidR="00FB711E" w:rsidRDefault="00FB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1D6" w:rsidRDefault="005551D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"/>
      <w:tblW w:w="5000" w:type="pct"/>
      <w:tblInd w:w="5" w:type="dxa"/>
      <w:tblCellMar>
        <w:left w:w="0" w:type="dxa"/>
        <w:right w:w="0" w:type="dxa"/>
      </w:tblCellMar>
      <w:tblLook w:val="05E0" w:firstRow="1" w:lastRow="1" w:firstColumn="1" w:lastColumn="1" w:noHBand="0" w:noVBand="1"/>
    </w:tblPr>
    <w:tblGrid>
      <w:gridCol w:w="7076"/>
      <w:gridCol w:w="3385"/>
    </w:tblGrid>
    <w:tr w:rsidR="000159C2">
      <w:tc>
        <w:tcPr>
          <w:tcW w:w="6030" w:type="dxa"/>
          <w:tcMar>
            <w:top w:w="5" w:type="dxa"/>
            <w:left w:w="5" w:type="dxa"/>
            <w:bottom w:w="5" w:type="dxa"/>
            <w:right w:w="5" w:type="dxa"/>
          </w:tcMar>
          <w:vAlign w:val="center"/>
        </w:tcPr>
        <w:p w:rsidR="000159C2" w:rsidRDefault="00FB711E">
          <w:pPr>
            <w:pStyle w:val="p"/>
            <w:spacing w:before="15" w:after="30"/>
            <w:rPr>
              <w:rFonts w:ascii="Calibri" w:eastAsia="Calibri" w:hAnsi="Calibri" w:cs="Calibri"/>
              <w:color w:val="000000"/>
            </w:rPr>
          </w:pPr>
          <w:r>
            <w:rPr>
              <w:rStyle w:val="tag"/>
              <w:rFonts w:ascii="Calibri" w:eastAsia="Calibri" w:hAnsi="Calibri" w:cs="Calibri"/>
              <w:b/>
              <w:bCs/>
              <w:color w:val="000000"/>
              <w:sz w:val="30"/>
              <w:szCs w:val="30"/>
            </w:rPr>
            <w:t>P&amp;H Formation</w:t>
          </w:r>
          <w:r>
            <w:rPr>
              <w:rStyle w:val="tag"/>
              <w:rFonts w:ascii="Calibri" w:eastAsia="Calibri" w:hAnsi="Calibri" w:cs="Calibri"/>
              <w:b/>
              <w:bCs/>
              <w:color w:val="000000"/>
              <w:sz w:val="30"/>
              <w:szCs w:val="30"/>
            </w:rPr>
            <w:br/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25 rue Allison Holt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br/>
            <w:t>069876</w:t>
          </w: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  </w:t>
          </w:r>
          <w:proofErr w:type="spellStart"/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Nouillork</w:t>
          </w:r>
          <w:proofErr w:type="spellEnd"/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br/>
          </w: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Email: 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phformation@aworldforus.com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br/>
          </w: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Tel: 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0123456789</w:t>
          </w:r>
        </w:p>
      </w:tc>
      <w:tc>
        <w:tcPr>
          <w:tcW w:w="2880" w:type="dxa"/>
          <w:tcMar>
            <w:top w:w="5" w:type="dxa"/>
            <w:left w:w="5" w:type="dxa"/>
            <w:bottom w:w="5" w:type="dxa"/>
            <w:right w:w="5" w:type="dxa"/>
          </w:tcMar>
          <w:vAlign w:val="center"/>
        </w:tcPr>
        <w:p w:rsidR="000159C2" w:rsidRDefault="00FB711E">
          <w:pPr>
            <w:pStyle w:val="p"/>
            <w:spacing w:before="15" w:after="30"/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Style w:val="tag"/>
              <w:rFonts w:ascii="Calibri" w:eastAsia="Calibri" w:hAnsi="Calibri" w:cs="Calibri"/>
              <w:noProof/>
              <w:color w:val="000000"/>
            </w:rPr>
            <w:drawing>
              <wp:inline distT="0" distB="0" distL="0" distR="0">
                <wp:extent cx="935352" cy="952500"/>
                <wp:effectExtent l="0" t="0" r="0" b="0"/>
                <wp:docPr id="100002" name="Image 100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5925061" name="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352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159C2" w:rsidRDefault="00FB711E">
    <w:pPr>
      <w:pStyle w:val="p"/>
      <w:spacing w:before="15" w:after="3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 </w:t>
    </w:r>
  </w:p>
  <w:p w:rsidR="000159C2" w:rsidRDefault="000159C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"/>
      <w:tblW w:w="5000" w:type="pct"/>
      <w:tblInd w:w="5" w:type="dxa"/>
      <w:tblCellMar>
        <w:left w:w="0" w:type="dxa"/>
        <w:right w:w="0" w:type="dxa"/>
      </w:tblCellMar>
      <w:tblLook w:val="05E0" w:firstRow="1" w:lastRow="1" w:firstColumn="1" w:lastColumn="1" w:noHBand="0" w:noVBand="1"/>
    </w:tblPr>
    <w:tblGrid>
      <w:gridCol w:w="7090"/>
      <w:gridCol w:w="3386"/>
    </w:tblGrid>
    <w:tr w:rsidR="000159C2">
      <w:tc>
        <w:tcPr>
          <w:tcW w:w="6030" w:type="dxa"/>
          <w:tcMar>
            <w:top w:w="5" w:type="dxa"/>
            <w:left w:w="5" w:type="dxa"/>
            <w:bottom w:w="5" w:type="dxa"/>
            <w:right w:w="5" w:type="dxa"/>
          </w:tcMar>
          <w:vAlign w:val="center"/>
        </w:tcPr>
        <w:p w:rsidR="000159C2" w:rsidRDefault="00FB711E">
          <w:pPr>
            <w:pStyle w:val="p"/>
            <w:spacing w:before="15" w:after="30"/>
            <w:rPr>
              <w:rFonts w:ascii="Calibri" w:eastAsia="Calibri" w:hAnsi="Calibri" w:cs="Calibri"/>
              <w:color w:val="000000"/>
            </w:rPr>
          </w:pPr>
          <w:r>
            <w:rPr>
              <w:rStyle w:val="tag"/>
              <w:rFonts w:ascii="Calibri" w:eastAsia="Calibri" w:hAnsi="Calibri" w:cs="Calibri"/>
              <w:b/>
              <w:bCs/>
              <w:color w:val="000000"/>
              <w:sz w:val="30"/>
              <w:szCs w:val="30"/>
            </w:rPr>
            <w:t>P&amp;H Formation</w:t>
          </w:r>
          <w:r>
            <w:rPr>
              <w:rStyle w:val="tag"/>
              <w:rFonts w:ascii="Calibri" w:eastAsia="Calibri" w:hAnsi="Calibri" w:cs="Calibri"/>
              <w:b/>
              <w:bCs/>
              <w:color w:val="000000"/>
              <w:sz w:val="30"/>
              <w:szCs w:val="30"/>
            </w:rPr>
            <w:br/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25 rue Allison Holt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br/>
            <w:t>069876</w:t>
          </w: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  </w:t>
          </w:r>
          <w:proofErr w:type="spellStart"/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Nouillork</w:t>
          </w:r>
          <w:proofErr w:type="spellEnd"/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br/>
          </w: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Email: 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phformation@aworldforus.com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br/>
          </w: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Tel: 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0123456789</w:t>
          </w:r>
        </w:p>
      </w:tc>
      <w:tc>
        <w:tcPr>
          <w:tcW w:w="2880" w:type="dxa"/>
          <w:tcMar>
            <w:top w:w="5" w:type="dxa"/>
            <w:left w:w="5" w:type="dxa"/>
            <w:bottom w:w="5" w:type="dxa"/>
            <w:right w:w="5" w:type="dxa"/>
          </w:tcMar>
          <w:vAlign w:val="center"/>
        </w:tcPr>
        <w:p w:rsidR="000159C2" w:rsidRDefault="005551D6">
          <w:pPr>
            <w:pStyle w:val="p"/>
            <w:spacing w:before="15" w:after="30"/>
            <w:jc w:val="right"/>
            <w:rPr>
              <w:rFonts w:ascii="Calibri" w:eastAsia="Calibri" w:hAnsi="Calibri" w:cs="Calibri"/>
              <w:color w:val="000000"/>
            </w:rPr>
          </w:pPr>
          <w:bookmarkStart w:id="0" w:name="_GoBack"/>
          <w:r w:rsidRPr="007254D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FC95735" wp14:editId="4A2386D6">
                <wp:simplePos x="0" y="0"/>
                <wp:positionH relativeFrom="column">
                  <wp:posOffset>419100</wp:posOffset>
                </wp:positionH>
                <wp:positionV relativeFrom="paragraph">
                  <wp:posOffset>-139700</wp:posOffset>
                </wp:positionV>
                <wp:extent cx="1625600" cy="1143000"/>
                <wp:effectExtent l="0" t="0" r="0" b="0"/>
                <wp:wrapNone/>
                <wp:docPr id="1" name="Image 1" descr="fficher l'image d'ori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fficher l'image d'ori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5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</w:p>
      </w:tc>
    </w:tr>
  </w:tbl>
  <w:p w:rsidR="000159C2" w:rsidRDefault="00FB711E">
    <w:pPr>
      <w:pStyle w:val="p"/>
      <w:spacing w:before="15" w:after="3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 </w:t>
    </w:r>
  </w:p>
  <w:p w:rsidR="000159C2" w:rsidRDefault="000159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CD24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24479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C032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14A51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04EB6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9500C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C5E54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34A93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8285D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8D94F5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C76BF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0601C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7F051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8662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5F4B0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98FB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2DCD6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06E7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BB90F5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EBA70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1DC06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F4D7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26EB8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3C52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E412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92BD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6E2BD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5E926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47AAD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EA01C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4CA9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4069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20FC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089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8BED3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49CA4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C8645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12816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BEA11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46D1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B020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AFC25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C477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5CC14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6A074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8BF0E9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BFAEB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54AC6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384D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CBE0F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E4F4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D60A5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A1E9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E4CDB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159C2"/>
    <w:rsid w:val="005551D6"/>
    <w:rsid w:val="00A77B3E"/>
    <w:rsid w:val="00CA2A55"/>
    <w:rsid w:val="00FB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B12DE028-A766-AF4F-ADC1-BD8758A9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">
    <w:name w:val="p"/>
    <w:basedOn w:val="Normal"/>
  </w:style>
  <w:style w:type="character" w:customStyle="1" w:styleId="tag">
    <w:name w:val="tag"/>
    <w:basedOn w:val="Policepardfaut"/>
  </w:style>
  <w:style w:type="table" w:customStyle="1" w:styleId="table">
    <w:name w:val="table"/>
    <w:basedOn w:val="TableauNormal"/>
    <w:tblPr/>
  </w:style>
  <w:style w:type="paragraph" w:customStyle="1" w:styleId="Pieddepage1">
    <w:name w:val="Pied de page1"/>
    <w:rPr>
      <w:rFonts w:ascii="Calibri" w:eastAsia="Calibri" w:hAnsi="Calibri" w:cs="Calibri"/>
      <w:b/>
      <w:sz w:val="16"/>
    </w:rPr>
  </w:style>
  <w:style w:type="paragraph" w:customStyle="1" w:styleId="li">
    <w:name w:val="li"/>
    <w:basedOn w:val="Normal"/>
  </w:style>
  <w:style w:type="paragraph" w:styleId="En-tte">
    <w:name w:val="header"/>
    <w:basedOn w:val="Normal"/>
    <w:link w:val="En-tteCar"/>
    <w:unhideWhenUsed/>
    <w:rsid w:val="005551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551D6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5551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551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igiforma.com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igiforma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Swann Le Moigne</cp:lastModifiedBy>
  <cp:revision>2</cp:revision>
  <dcterms:created xsi:type="dcterms:W3CDTF">2019-01-15T15:09:00Z</dcterms:created>
  <dcterms:modified xsi:type="dcterms:W3CDTF">2019-01-15T15:11:00Z</dcterms:modified>
</cp:coreProperties>
</file>